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0" w:rsidRPr="00CF1CC0" w:rsidRDefault="00CF1CC0" w:rsidP="00CF1CC0">
      <w:pPr>
        <w:jc w:val="both"/>
        <w:rPr>
          <w:rFonts w:ascii="Times New Roman" w:hAnsi="Times New Roman" w:cs="Times New Roman"/>
          <w:sz w:val="28"/>
          <w:szCs w:val="28"/>
        </w:rPr>
      </w:pPr>
      <w:r w:rsidRPr="00CF1CC0"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 (модулей), практики программы профессиональной переподготовки «Землеустройство и кадастры»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B17CAD" w:rsidRPr="00CF1CC0" w:rsidTr="00CF1CC0">
        <w:tc>
          <w:tcPr>
            <w:tcW w:w="959" w:type="dxa"/>
          </w:tcPr>
          <w:p w:rsidR="00B17CAD" w:rsidRPr="00CF1CC0" w:rsidRDefault="00B17CAD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7CAD" w:rsidRPr="00CF1CC0" w:rsidRDefault="00B17CAD" w:rsidP="00E2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C0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Бухгалтерский учет и налогообложение</w:t>
            </w:r>
          </w:p>
        </w:tc>
      </w:tr>
      <w:tr w:rsidR="00B17CAD" w:rsidRPr="00CF1CC0" w:rsidTr="00CF1CC0">
        <w:tc>
          <w:tcPr>
            <w:tcW w:w="959" w:type="dxa"/>
          </w:tcPr>
          <w:p w:rsidR="00B17CAD" w:rsidRPr="00CF1CC0" w:rsidRDefault="00B17CAD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7CAD" w:rsidRPr="00CF1CC0" w:rsidRDefault="00B17CAD" w:rsidP="00E2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C0">
              <w:rPr>
                <w:rFonts w:ascii="Times New Roman" w:hAnsi="Times New Roman" w:cs="Times New Roman"/>
                <w:sz w:val="28"/>
                <w:szCs w:val="28"/>
              </w:rPr>
              <w:t>Основы экономической теории</w:t>
            </w:r>
          </w:p>
        </w:tc>
      </w:tr>
      <w:tr w:rsidR="00B17CAD" w:rsidRPr="00CF1CC0" w:rsidTr="00CF1CC0">
        <w:tc>
          <w:tcPr>
            <w:tcW w:w="959" w:type="dxa"/>
          </w:tcPr>
          <w:p w:rsidR="00B17CAD" w:rsidRPr="00CF1CC0" w:rsidRDefault="00B17CAD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7CAD" w:rsidRPr="00CF1CC0" w:rsidRDefault="00B17CAD" w:rsidP="00E2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C0">
              <w:rPr>
                <w:rFonts w:ascii="Times New Roman" w:hAnsi="Times New Roman" w:cs="Times New Roman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B17CAD" w:rsidRPr="00CF1CC0" w:rsidTr="00CF1CC0">
        <w:tc>
          <w:tcPr>
            <w:tcW w:w="959" w:type="dxa"/>
          </w:tcPr>
          <w:p w:rsidR="00B17CAD" w:rsidRPr="00CF1CC0" w:rsidRDefault="00B17CAD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7CAD" w:rsidRPr="00CF1CC0" w:rsidRDefault="00B17CAD" w:rsidP="00CF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C0">
              <w:rPr>
                <w:rFonts w:ascii="Times New Roman" w:hAnsi="Times New Roman" w:cs="Times New Roman"/>
                <w:sz w:val="28"/>
                <w:szCs w:val="28"/>
              </w:rPr>
              <w:t xml:space="preserve">ПМ 01. </w:t>
            </w:r>
            <w:r w:rsidRPr="00CF1CC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земельно – имущественным комплексом</w:t>
            </w:r>
          </w:p>
        </w:tc>
      </w:tr>
      <w:tr w:rsidR="00B17CAD" w:rsidRPr="00CF1CC0" w:rsidTr="00CF1CC0">
        <w:tc>
          <w:tcPr>
            <w:tcW w:w="959" w:type="dxa"/>
          </w:tcPr>
          <w:p w:rsidR="00B17CAD" w:rsidRPr="00CF1CC0" w:rsidRDefault="00B17CAD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7CAD" w:rsidRPr="00CF1CC0" w:rsidRDefault="00B17CAD" w:rsidP="00CF1CC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CC0">
              <w:rPr>
                <w:rFonts w:ascii="Times New Roman" w:hAnsi="Times New Roman" w:cs="Times New Roman"/>
                <w:sz w:val="28"/>
                <w:szCs w:val="28"/>
              </w:rPr>
              <w:t>ПМ 02.Осуществление кадастровых отношений</w:t>
            </w:r>
          </w:p>
        </w:tc>
      </w:tr>
      <w:tr w:rsidR="00B17CAD" w:rsidRPr="00CF1CC0" w:rsidTr="00CF1CC0">
        <w:tc>
          <w:tcPr>
            <w:tcW w:w="959" w:type="dxa"/>
          </w:tcPr>
          <w:p w:rsidR="00B17CAD" w:rsidRPr="00CF1CC0" w:rsidRDefault="00B17CAD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7CAD" w:rsidRPr="00CF1CC0" w:rsidRDefault="00B17CAD" w:rsidP="00CF1CC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1CC0">
              <w:rPr>
                <w:rFonts w:ascii="Times New Roman" w:hAnsi="Times New Roman" w:cs="Times New Roman"/>
                <w:bCs/>
                <w:sz w:val="28"/>
                <w:szCs w:val="28"/>
              </w:rPr>
              <w:t>ПМ 03. Картографо-геодезическое сопровождение     земельно-имущественных отношений</w:t>
            </w:r>
          </w:p>
        </w:tc>
      </w:tr>
      <w:tr w:rsidR="00B17CAD" w:rsidRPr="00CF1CC0" w:rsidTr="00CF1CC0">
        <w:tc>
          <w:tcPr>
            <w:tcW w:w="959" w:type="dxa"/>
          </w:tcPr>
          <w:p w:rsidR="00B17CAD" w:rsidRPr="00CF1CC0" w:rsidRDefault="00B17CAD" w:rsidP="00CF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7CAD" w:rsidRPr="00CF1CC0" w:rsidRDefault="00B17CAD" w:rsidP="00CF1CC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ПМ 04. </w:t>
            </w:r>
            <w:r w:rsidRPr="00CF1CC0">
              <w:rPr>
                <w:rFonts w:ascii="Times New Roman" w:hAnsi="Times New Roman" w:cs="Times New Roman"/>
                <w:sz w:val="28"/>
                <w:szCs w:val="28"/>
              </w:rPr>
              <w:t>Определение стоимости недвижимого имущества</w:t>
            </w:r>
          </w:p>
        </w:tc>
      </w:tr>
    </w:tbl>
    <w:p w:rsidR="00CF1CC0" w:rsidRDefault="00CF1CC0">
      <w:bookmarkStart w:id="0" w:name="_GoBack"/>
      <w:bookmarkEnd w:id="0"/>
    </w:p>
    <w:sectPr w:rsidR="00CF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E9E"/>
    <w:multiLevelType w:val="hybridMultilevel"/>
    <w:tmpl w:val="FAD2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3"/>
    <w:rsid w:val="004B45D3"/>
    <w:rsid w:val="00AC34F3"/>
    <w:rsid w:val="00B17CAD"/>
    <w:rsid w:val="00C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4</cp:revision>
  <dcterms:created xsi:type="dcterms:W3CDTF">2021-04-07T05:49:00Z</dcterms:created>
  <dcterms:modified xsi:type="dcterms:W3CDTF">2021-04-09T10:02:00Z</dcterms:modified>
</cp:coreProperties>
</file>